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3" w:lineRule="auto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eastAsia="zh-CN"/>
        </w:rPr>
        <w:t>附件二：</w:t>
      </w:r>
    </w:p>
    <w:p>
      <w:pPr>
        <w:spacing w:line="540" w:lineRule="exact"/>
        <w:rPr>
          <w:rFonts w:hint="eastAsia" w:ascii="黑体" w:hAnsi="黑体" w:eastAsia="黑体" w:cs="黑体"/>
          <w:b/>
          <w:bCs/>
          <w:color w:val="auto"/>
          <w:sz w:val="36"/>
          <w:szCs w:val="36"/>
          <w:lang w:eastAsia="zh-CN"/>
        </w:rPr>
      </w:pPr>
    </w:p>
    <w:p>
      <w:pPr>
        <w:spacing w:line="540" w:lineRule="exact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内蒙古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自治区直属乌兰牧骑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年自主公开招聘专业人员考试办法</w:t>
      </w:r>
    </w:p>
    <w:bookmarkEnd w:id="0"/>
    <w:p>
      <w:pPr>
        <w:spacing w:line="540" w:lineRule="exact"/>
        <w:ind w:firstLine="643" w:firstLineChars="200"/>
        <w:rPr>
          <w:rFonts w:ascii="黑体" w:hAnsi="黑体" w:eastAsia="黑体" w:cs="黑体"/>
          <w:b/>
          <w:bCs/>
          <w:color w:val="auto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方正大黑简体" w:hAnsi="方正大黑简体" w:eastAsia="方正大黑简体" w:cs="方正大黑简体"/>
          <w:b/>
          <w:bCs/>
          <w:color w:val="auto"/>
          <w:sz w:val="32"/>
          <w:szCs w:val="32"/>
        </w:rPr>
      </w:pPr>
      <w:r>
        <w:rPr>
          <w:rFonts w:hint="eastAsia" w:ascii="方正大黑简体" w:hAnsi="方正大黑简体" w:eastAsia="方正大黑简体" w:cs="方正大黑简体"/>
          <w:b/>
          <w:bCs/>
          <w:color w:val="auto"/>
          <w:sz w:val="32"/>
          <w:szCs w:val="32"/>
        </w:rPr>
        <w:t>舞蹈演员（男、女）专业岗位</w:t>
      </w:r>
    </w:p>
    <w:p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方正楷体简体" w:hAnsi="方正楷体简体" w:eastAsia="方正楷体简体" w:cs="方正楷体简体"/>
          <w:b/>
          <w:color w:val="auto"/>
          <w:sz w:val="32"/>
          <w:szCs w:val="32"/>
        </w:rPr>
        <w:t>1.专业技能考试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0"/>
          <w:sz w:val="32"/>
          <w:szCs w:val="32"/>
          <w:shd w:val="clear" w:color="auto" w:fill="FFFFFF"/>
        </w:rPr>
        <w:t>（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sz w:val="32"/>
          <w:szCs w:val="32"/>
        </w:rPr>
        <w:t>100分）：</w:t>
      </w:r>
    </w:p>
    <w:p>
      <w:pPr>
        <w:spacing w:line="540" w:lineRule="exact"/>
        <w:ind w:firstLine="643" w:firstLineChars="200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 xml:space="preserve">（1）基本功(80分) </w:t>
      </w:r>
    </w:p>
    <w:p>
      <w:pPr>
        <w:spacing w:line="540" w:lineRule="exact"/>
        <w:ind w:firstLine="643" w:firstLineChars="200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①把上（30分）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标准：软开度、舞姿形态规范，动作协调、优美，具有延伸感、韵律感，连接转换路线清晰，节奏变化准确。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蹲组合   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擦地组合 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小踢腿组合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屈伸组合 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控制组合 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大踢腿组合   （5分）</w:t>
      </w:r>
    </w:p>
    <w:p>
      <w:pPr>
        <w:spacing w:line="540" w:lineRule="exact"/>
        <w:ind w:firstLine="643" w:firstLineChars="200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②把下（50分）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标准：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控制力稳定、协调、灵活；动作干净利索，肌肉张弛有力，具有艺术表现力。</w:t>
      </w:r>
    </w:p>
    <w:p>
      <w:pPr>
        <w:spacing w:line="540" w:lineRule="exact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女生： 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控制组合  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小跳组合  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原地转组合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移动转组合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点翻身        （3分）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串翻身        （3分）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挥鞭转       （4分）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中跳组合     （10分）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大跳组合     （10分）</w:t>
      </w:r>
    </w:p>
    <w:p>
      <w:pPr>
        <w:spacing w:line="540" w:lineRule="exact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男生：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控制组合  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小跳组合  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原地转组合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移动转组合  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旁腿转        （2.5分）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原地中跳组合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移动中跳组合  （5分）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横飞燕        （2.5分）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镚子          （2.5分）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旋子          （2.5分）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大跳组合      （10分）</w:t>
      </w:r>
    </w:p>
    <w:p>
      <w:pPr>
        <w:spacing w:line="540" w:lineRule="exact"/>
        <w:ind w:firstLine="643" w:firstLineChars="200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（2）个人技术技巧（20分）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标准：以组合形式展示中国古典舞、现当代舞、民族民间舞技术技巧。涵盖控制、旋转、翻身、跳跃、翻腾等技术性动作。</w:t>
      </w:r>
    </w:p>
    <w:p>
      <w:pPr>
        <w:spacing w:line="540" w:lineRule="exact"/>
        <w:ind w:firstLine="643" w:firstLineChars="200"/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备注：技术技巧组合音乐自备（mp3格式，u盘存储），时长2分钟以内；着装要求：男生，紧身芭蕾裤、背心；女生，体操服、紧身裤。</w:t>
      </w:r>
    </w:p>
    <w:p>
      <w:pPr>
        <w:spacing w:line="540" w:lineRule="exact"/>
        <w:ind w:firstLine="643" w:firstLineChars="200"/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b/>
          <w:bCs w:val="0"/>
          <w:color w:val="auto"/>
          <w:sz w:val="32"/>
          <w:szCs w:val="32"/>
        </w:rPr>
        <w:t>2.专业素质考试（100分）：</w:t>
      </w:r>
    </w:p>
    <w:p>
      <w:pPr>
        <w:spacing w:line="540" w:lineRule="exact"/>
        <w:ind w:firstLine="643" w:firstLineChars="200"/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（1）自选作品（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剧（节）目作品选段，时长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分钟以内（舞种不限）。</w:t>
      </w:r>
    </w:p>
    <w:p>
      <w:pPr>
        <w:spacing w:line="540" w:lineRule="exact"/>
        <w:ind w:firstLine="643" w:firstLineChars="200"/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备注：自备演出服装或干净整洁的练功服，自备音乐（mp3</w:t>
      </w:r>
    </w:p>
    <w:p>
      <w:pPr>
        <w:spacing w:line="240" w:lineRule="auto"/>
        <w:ind w:firstLine="0" w:firstLineChars="0"/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格式，u盘存储）。</w:t>
      </w:r>
    </w:p>
    <w:p>
      <w:pPr>
        <w:spacing w:line="540" w:lineRule="exact"/>
        <w:ind w:firstLine="643" w:firstLineChars="200"/>
        <w:rPr>
          <w:rFonts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（2）命题即兴表演（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现场抽取考题进行命题表演，时长2分钟以内。</w:t>
      </w:r>
    </w:p>
    <w:p>
      <w:pPr>
        <w:spacing w:line="540" w:lineRule="exact"/>
        <w:ind w:firstLine="643" w:firstLineChars="200"/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3）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一专多能作品表演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</w:rPr>
        <w:t>分）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以主持、小戏小品、器乐演奏、声乐表演或其他戏剧表演等舞台艺术形式体现的完整作品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，时长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分钟以内。</w:t>
      </w:r>
    </w:p>
    <w:p>
      <w:pPr>
        <w:spacing w:line="540" w:lineRule="exact"/>
        <w:ind w:firstLine="643" w:firstLineChars="200"/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备注：考生自带陪同表演演员、自备音乐伴奏，不允许考生之间互相搭档。</w:t>
      </w:r>
    </w:p>
    <w:p>
      <w:pPr>
        <w:pStyle w:val="3"/>
        <w:jc w:val="both"/>
        <w:rPr>
          <w:rFonts w:ascii="黑体" w:hAnsi="黑体" w:eastAsia="黑体" w:cs="仿宋_GB2312"/>
          <w:color w:val="auto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yMGU0YjA5ZTBiYTE5YWQ1OGQ3OWVlNjQ4M2E0MDQifQ=="/>
  </w:docVars>
  <w:rsids>
    <w:rsidRoot w:val="112C046B"/>
    <w:rsid w:val="112C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Title"/>
    <w:basedOn w:val="1"/>
    <w:qFormat/>
    <w:uiPriority w:val="99"/>
    <w:pPr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2024-06-24T10:44:00Z</dcterms:created>
  <dc:creator>YUN</dc:creator>
  <cp:lastModifiedBy>YUN</cp:lastModifiedBy>
  <dcterms:modified xsi:type="dcterms:W3CDTF">2024-06-24T10:44:53Z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046F4A84A34341D1AF84C49F0128EF7F_11</vt:lpwstr>
  </property>
</Properties>
</file>